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D48337A" w14:textId="60E59800" w:rsidR="00B349B0" w:rsidRPr="00B349B0" w:rsidRDefault="00B349B0" w:rsidP="00B349B0">
      <w:pPr>
        <w:rPr>
          <w:b/>
          <w:bCs/>
        </w:rPr>
      </w:pPr>
      <w:r w:rsidRPr="00B349B0">
        <w:rPr>
          <w:b/>
          <w:bCs/>
        </w:rPr>
        <w:t>Введение пара строк</w:t>
      </w:r>
    </w:p>
    <w:p w14:paraId="6DF302A7" w14:textId="0250541C" w:rsidR="00B349B0" w:rsidRDefault="00B349B0" w:rsidP="00B349B0">
      <w:r>
        <w:t xml:space="preserve">Изучение параметров ионосферы необходимо для решения различных прикладных задач. Ее диагностика выполняется как с земли, так и с космических аппаратов (КА). </w:t>
      </w:r>
    </w:p>
    <w:p w14:paraId="5A163C06" w14:textId="5361AEB2" w:rsidR="007F6845" w:rsidRDefault="007F6845" w:rsidP="00B349B0">
      <w:r>
        <w:t xml:space="preserve">Космические аппараты являются эффективными средствами получения оперативной и долговременной информации о состоянии и динамике объектов в глобальных и региональных масштабах независимо от метеорологических условий и времени суток.  </w:t>
      </w:r>
    </w:p>
    <w:p w14:paraId="6577CA10" w14:textId="15DCC4E9" w:rsidR="00425554" w:rsidRDefault="00425554" w:rsidP="00B349B0">
      <w:r>
        <w:t xml:space="preserve">На основании вышесказанного, можно сделать вывод о том, что с помощью космических аппаратов возможен мониторинг сейсмической активности и состоянии ионного состава атмосферы. </w:t>
      </w:r>
    </w:p>
    <w:p w14:paraId="517ACD8D" w14:textId="6E664510" w:rsidR="00933BB7" w:rsidRPr="00933BB7" w:rsidRDefault="00933BB7" w:rsidP="00B349B0">
      <w:r w:rsidRPr="00933BB7">
        <w:t>[</w:t>
      </w:r>
      <w:r>
        <w:t xml:space="preserve">Пример использования </w:t>
      </w:r>
      <w:proofErr w:type="spellStart"/>
      <w:r>
        <w:t>гпс</w:t>
      </w:r>
      <w:proofErr w:type="spellEnd"/>
      <w:r w:rsidRPr="00933BB7">
        <w:t>]</w:t>
      </w:r>
      <w:r>
        <w:t xml:space="preserve"> </w:t>
      </w:r>
      <w:r w:rsidRPr="00933BB7">
        <w:t xml:space="preserve">Так, с помощью навигационных систем </w:t>
      </w:r>
      <w:proofErr w:type="spellStart"/>
      <w:r w:rsidRPr="00933BB7">
        <w:t>Глонасс</w:t>
      </w:r>
      <w:proofErr w:type="spellEnd"/>
      <w:r w:rsidRPr="00933BB7">
        <w:t xml:space="preserve"> и GPS исследовано методом </w:t>
      </w:r>
      <w:proofErr w:type="spellStart"/>
      <w:r w:rsidRPr="00933BB7">
        <w:t>радиопросвечивания</w:t>
      </w:r>
      <w:proofErr w:type="spellEnd"/>
      <w:r w:rsidRPr="00933BB7">
        <w:t xml:space="preserve"> поведение максимума электронной концентрации вдоль траектории нижележащей ионосферной точки в период сильнейшего землетрясения в Турции 17 августа 1999 года. Отмечалось общее увеличение значения этого параметра за 2-3 суток и последующее достижение минимума за сутки до начала землетрясения над эпицентральной областью [2]. </w:t>
      </w:r>
    </w:p>
    <w:p w14:paraId="132DBD79" w14:textId="3D755A4E" w:rsidR="00B349B0" w:rsidRPr="00B349B0" w:rsidRDefault="00B349B0" w:rsidP="00B349B0">
      <w:pPr>
        <w:rPr>
          <w:b/>
          <w:bCs/>
        </w:rPr>
      </w:pPr>
      <w:r w:rsidRPr="00B349B0">
        <w:rPr>
          <w:b/>
          <w:bCs/>
        </w:rPr>
        <w:t>Актуальность</w:t>
      </w:r>
    </w:p>
    <w:p w14:paraId="5E6C427D" w14:textId="0FEEB350" w:rsidR="00B349B0" w:rsidRPr="007F6845" w:rsidRDefault="00B349B0" w:rsidP="007F6845">
      <w:pPr>
        <w:rPr>
          <w:rFonts w:eastAsia="Calibri"/>
        </w:rPr>
      </w:pPr>
      <w:r>
        <w:rPr>
          <w:rFonts w:eastAsia="Calibri"/>
        </w:rPr>
        <w:t xml:space="preserve">Актуальность работы возрастает с </w:t>
      </w:r>
      <w:r w:rsidR="007F6845">
        <w:rPr>
          <w:rFonts w:eastAsia="Calibri"/>
        </w:rPr>
        <w:t>усовершенствованием</w:t>
      </w:r>
      <w:r>
        <w:rPr>
          <w:rFonts w:eastAsia="Calibri"/>
        </w:rPr>
        <w:t xml:space="preserve"> </w:t>
      </w:r>
      <w:r w:rsidR="007F6845">
        <w:rPr>
          <w:rFonts w:eastAsia="Calibri"/>
        </w:rPr>
        <w:t xml:space="preserve">космических аппаратов.  </w:t>
      </w:r>
      <w:r w:rsidR="00425554">
        <w:rPr>
          <w:rFonts w:eastAsia="Calibri"/>
        </w:rPr>
        <w:t xml:space="preserve">Вместе с этим появляется </w:t>
      </w:r>
      <w:r>
        <w:rPr>
          <w:rFonts w:eastAsia="Calibri"/>
        </w:rPr>
        <w:t>необходимост</w:t>
      </w:r>
      <w:r w:rsidR="00425554">
        <w:rPr>
          <w:rFonts w:eastAsia="Calibri"/>
        </w:rPr>
        <w:t xml:space="preserve">ь в </w:t>
      </w:r>
      <w:r>
        <w:rPr>
          <w:rFonts w:eastAsia="Calibri"/>
        </w:rPr>
        <w:t>разработк</w:t>
      </w:r>
      <w:r w:rsidR="00425554">
        <w:rPr>
          <w:rFonts w:eastAsia="Calibri"/>
        </w:rPr>
        <w:t>е</w:t>
      </w:r>
      <w:r>
        <w:rPr>
          <w:rFonts w:eastAsia="Calibri"/>
        </w:rPr>
        <w:t xml:space="preserve"> методик обработки данных для диагностики наличия ионосферных неоднородностей.</w:t>
      </w:r>
      <w:r w:rsidR="00425554">
        <w:rPr>
          <w:rFonts w:eastAsia="Calibri"/>
        </w:rPr>
        <w:t xml:space="preserve"> </w:t>
      </w:r>
    </w:p>
    <w:p w14:paraId="19B1D337" w14:textId="0C56654B" w:rsidR="00B349B0" w:rsidRPr="00B349B0" w:rsidRDefault="00B349B0" w:rsidP="00B349B0">
      <w:pPr>
        <w:rPr>
          <w:b/>
          <w:bCs/>
        </w:rPr>
      </w:pPr>
      <w:r w:rsidRPr="00B349B0">
        <w:rPr>
          <w:b/>
          <w:bCs/>
        </w:rPr>
        <w:t xml:space="preserve">Цели </w:t>
      </w:r>
    </w:p>
    <w:p w14:paraId="26FBACE4" w14:textId="7F436AA5" w:rsidR="007F6845" w:rsidRDefault="007F6845" w:rsidP="007F6845">
      <w:r>
        <w:t>1.Определение возможности диагностики природных катаклизмов;</w:t>
      </w:r>
    </w:p>
    <w:p w14:paraId="775B2E65" w14:textId="71579D68" w:rsidR="00B349B0" w:rsidRPr="00B349B0" w:rsidRDefault="007F6845" w:rsidP="007F6845">
      <w:r>
        <w:t>2.Формирование характерных признаков, предшествующих природному катаклизму.</w:t>
      </w:r>
    </w:p>
    <w:p w14:paraId="60EB52C2" w14:textId="7A3FA99F" w:rsidR="00B349B0" w:rsidRPr="00B349B0" w:rsidRDefault="00B349B0" w:rsidP="00B349B0">
      <w:pPr>
        <w:rPr>
          <w:b/>
          <w:bCs/>
        </w:rPr>
      </w:pPr>
      <w:r w:rsidRPr="00B349B0">
        <w:rPr>
          <w:b/>
          <w:bCs/>
        </w:rPr>
        <w:t xml:space="preserve">Задачи </w:t>
      </w:r>
    </w:p>
    <w:p w14:paraId="7F0B21B0" w14:textId="77777777" w:rsidR="007F6845" w:rsidRDefault="007F6845" w:rsidP="007F6845">
      <w:r>
        <w:t>1. Разработка алгоритма обнаружения отклонения параметров-признаков, предшествующих природному катаклизму.</w:t>
      </w:r>
    </w:p>
    <w:p w14:paraId="7C090F09" w14:textId="69184A1B" w:rsidR="00B349B0" w:rsidRPr="00B349B0" w:rsidRDefault="007F6845" w:rsidP="007F6845">
      <w:r>
        <w:lastRenderedPageBreak/>
        <w:t>2. Разработка программы, позволяющей производить анализ данных, получаемых со спутников DMSP;</w:t>
      </w:r>
    </w:p>
    <w:p w14:paraId="35302D05" w14:textId="000FDFCB" w:rsidR="00B349B0" w:rsidRPr="00B349B0" w:rsidRDefault="00B349B0" w:rsidP="00B349B0">
      <w:pPr>
        <w:rPr>
          <w:b/>
          <w:bCs/>
        </w:rPr>
      </w:pPr>
      <w:r w:rsidRPr="00B349B0">
        <w:rPr>
          <w:b/>
          <w:bCs/>
        </w:rPr>
        <w:t xml:space="preserve">Какие результаты получились </w:t>
      </w:r>
    </w:p>
    <w:p w14:paraId="012CCD8E" w14:textId="63A90C0D" w:rsidR="00933BB7" w:rsidRDefault="00933BB7" w:rsidP="00933BB7">
      <w:r>
        <w:t>Можно</w:t>
      </w:r>
      <w:r>
        <w:t xml:space="preserve"> сделать вывод о том, что за </w:t>
      </w:r>
      <w:r>
        <w:t xml:space="preserve">двое </w:t>
      </w:r>
      <w:r>
        <w:t>сут</w:t>
      </w:r>
      <w:r>
        <w:t>о</w:t>
      </w:r>
      <w:r>
        <w:t xml:space="preserve">к до природного катаклизма повышается электронная температура и плотность ионов кислорода и электронов. </w:t>
      </w:r>
    </w:p>
    <w:p w14:paraId="5661AA67" w14:textId="2ED68287" w:rsidR="00B349B0" w:rsidRPr="00B349B0" w:rsidRDefault="00933BB7" w:rsidP="00933BB7">
      <w:r>
        <w:t xml:space="preserve">Измерения, собранные по землетрясению в Японии, показали, что при в анализе данных в области, рассчитанной по формуле Добровольского, локализируются все отклонения в интервале </w:t>
      </w:r>
      <w:r w:rsidRPr="00F6020E">
        <w:t>-2</w:t>
      </w:r>
      <w:r>
        <w:t>…</w:t>
      </w:r>
      <w:r w:rsidRPr="00F6020E">
        <w:t>0</w:t>
      </w:r>
      <w:r>
        <w:t xml:space="preserve"> </w:t>
      </w:r>
      <w:proofErr w:type="spellStart"/>
      <w:r>
        <w:t>сут</w:t>
      </w:r>
      <w:proofErr w:type="spellEnd"/>
      <w:r>
        <w:t>.</w:t>
      </w:r>
    </w:p>
    <w:p w14:paraId="53BBDF3C" w14:textId="0292D77E" w:rsidR="007D4D26" w:rsidRPr="00B349B0" w:rsidRDefault="00B349B0" w:rsidP="00B349B0">
      <w:pPr>
        <w:rPr>
          <w:b/>
          <w:bCs/>
        </w:rPr>
      </w:pPr>
      <w:r w:rsidRPr="00B349B0">
        <w:rPr>
          <w:b/>
          <w:bCs/>
        </w:rPr>
        <w:t>Направление дальнейших исследований</w:t>
      </w:r>
    </w:p>
    <w:p w14:paraId="0EB5CE23" w14:textId="53FE730A" w:rsidR="00B349B0" w:rsidRDefault="002A0E5B" w:rsidP="00B349B0">
      <w:r>
        <w:t>-</w:t>
      </w:r>
    </w:p>
    <w:p w14:paraId="639031DA" w14:textId="710E5782" w:rsidR="002A0E5B" w:rsidRDefault="002A0E5B" w:rsidP="00B349B0">
      <w:r>
        <w:t>-</w:t>
      </w:r>
    </w:p>
    <w:p w14:paraId="4E401501" w14:textId="498D8351" w:rsidR="002A0E5B" w:rsidRDefault="002A0E5B" w:rsidP="00B349B0">
      <w:r>
        <w:t>-</w:t>
      </w:r>
    </w:p>
    <w:p w14:paraId="54F3A7E5" w14:textId="77777777" w:rsidR="002A0E5B" w:rsidRDefault="002A0E5B" w:rsidP="00B349B0"/>
    <w:p w14:paraId="288B1996" w14:textId="77777777" w:rsidR="00B349B0" w:rsidRDefault="00B349B0" w:rsidP="00B349B0">
      <w:r>
        <w:rPr>
          <w:rFonts w:eastAsia="Times New Roman"/>
        </w:rPr>
        <w:t>Ионосфера, спутниковые наблюдения, обработка данных, ионосферные неоднородности.</w:t>
      </w:r>
    </w:p>
    <w:sectPr w:rsidR="00B349B0" w:rsidSect="00425554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49B0"/>
    <w:rsid w:val="002A0E5B"/>
    <w:rsid w:val="00425554"/>
    <w:rsid w:val="00474DE7"/>
    <w:rsid w:val="007D4D26"/>
    <w:rsid w:val="007F6845"/>
    <w:rsid w:val="00856A92"/>
    <w:rsid w:val="00880C77"/>
    <w:rsid w:val="00933BB7"/>
    <w:rsid w:val="00A540E7"/>
    <w:rsid w:val="00B349B0"/>
    <w:rsid w:val="00D2507F"/>
    <w:rsid w:val="00ED1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ACE827"/>
  <w15:chartTrackingRefBased/>
  <w15:docId w15:val="{4DF68B25-2367-47F6-B6A8-4BD54481CB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349B0"/>
    <w:pPr>
      <w:spacing w:after="0" w:line="360" w:lineRule="auto"/>
      <w:ind w:firstLine="709"/>
      <w:jc w:val="both"/>
    </w:pPr>
    <w:rPr>
      <w:rFonts w:ascii="Times New Roman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278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2</Pages>
  <Words>311</Words>
  <Characters>1777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Леонид Делов</dc:creator>
  <cp:keywords/>
  <dc:description/>
  <cp:lastModifiedBy>Леонид Делов</cp:lastModifiedBy>
  <cp:revision>9</cp:revision>
  <dcterms:created xsi:type="dcterms:W3CDTF">2021-05-25T19:13:00Z</dcterms:created>
  <dcterms:modified xsi:type="dcterms:W3CDTF">2021-06-03T18:54:00Z</dcterms:modified>
</cp:coreProperties>
</file>